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95B7" w14:textId="77777777" w:rsidR="00A2148C" w:rsidRPr="00BA6D7E" w:rsidRDefault="00A2148C" w:rsidP="00A2148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BB31E" wp14:editId="2C13466A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800B" w14:textId="77777777" w:rsidR="00A2148C" w:rsidRPr="00BA6D7E" w:rsidRDefault="00A2148C" w:rsidP="00A2148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E41BC8" w14:textId="77777777" w:rsidR="00A2148C" w:rsidRPr="00BA6D7E" w:rsidRDefault="00A2148C" w:rsidP="00A2148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0AB62D" w14:textId="12988DB4" w:rsidR="00A2148C" w:rsidRPr="00BA6D7E" w:rsidRDefault="00A2148C" w:rsidP="00A2148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sz w:val="24"/>
          <w:szCs w:val="24"/>
        </w:rPr>
        <w:t xml:space="preserve">MATERIAŁ  PRASOWY                                                                 Warszawa, dn. </w:t>
      </w:r>
      <w:r>
        <w:rPr>
          <w:rFonts w:ascii="Times New Roman" w:hAnsi="Times New Roman" w:cs="Times New Roman"/>
          <w:bCs/>
          <w:sz w:val="24"/>
          <w:szCs w:val="24"/>
        </w:rPr>
        <w:t>19.08</w:t>
      </w:r>
      <w:r w:rsidRPr="00BA6D7E">
        <w:rPr>
          <w:rFonts w:ascii="Times New Roman" w:hAnsi="Times New Roman" w:cs="Times New Roman"/>
          <w:bCs/>
          <w:sz w:val="24"/>
          <w:szCs w:val="24"/>
        </w:rPr>
        <w:t>.2020</w:t>
      </w:r>
    </w:p>
    <w:p w14:paraId="44C47239" w14:textId="77777777" w:rsidR="00A2148C" w:rsidRDefault="00A2148C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710826" w14:textId="77777777" w:rsidR="00A2148C" w:rsidRDefault="00A2148C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C5E220" w14:textId="459E9A14" w:rsidR="003A3AC3" w:rsidRPr="003A3AC3" w:rsidRDefault="003A3AC3" w:rsidP="00A2148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3AC3">
        <w:rPr>
          <w:rFonts w:ascii="Times New Roman" w:hAnsi="Times New Roman" w:cs="Times New Roman"/>
          <w:b/>
          <w:bCs/>
          <w:sz w:val="32"/>
          <w:szCs w:val="32"/>
        </w:rPr>
        <w:t xml:space="preserve">Czy deweloperzy będą budować mieszkania </w:t>
      </w:r>
      <w:r w:rsidR="00C3682A">
        <w:rPr>
          <w:rFonts w:ascii="Times New Roman" w:hAnsi="Times New Roman" w:cs="Times New Roman"/>
          <w:b/>
          <w:bCs/>
          <w:sz w:val="32"/>
          <w:szCs w:val="32"/>
        </w:rPr>
        <w:t>dla inwestorów instytucjonalnych</w:t>
      </w:r>
    </w:p>
    <w:p w14:paraId="7976D959" w14:textId="77777777" w:rsidR="003A3AC3" w:rsidRDefault="003A3AC3" w:rsidP="00A21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C136D" w14:textId="6747AD4D" w:rsidR="00A2148C" w:rsidRPr="00BA6D7E" w:rsidRDefault="00A2148C" w:rsidP="00A21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deweloperzy biorą pod uwagę </w:t>
      </w:r>
      <w:r w:rsidR="003A3AC3">
        <w:rPr>
          <w:rFonts w:ascii="Times New Roman" w:hAnsi="Times New Roman" w:cs="Times New Roman"/>
          <w:sz w:val="24"/>
          <w:szCs w:val="24"/>
        </w:rPr>
        <w:t xml:space="preserve">współpracę z </w:t>
      </w:r>
      <w:r w:rsidR="003A3AC3" w:rsidRPr="0068179B">
        <w:rPr>
          <w:rFonts w:ascii="Times New Roman" w:hAnsi="Times New Roman" w:cs="Times New Roman"/>
          <w:sz w:val="24"/>
          <w:szCs w:val="24"/>
        </w:rPr>
        <w:t>inwestorami instytucjonalnymi</w:t>
      </w:r>
      <w:r w:rsidR="00386A0D">
        <w:rPr>
          <w:rFonts w:ascii="Times New Roman" w:hAnsi="Times New Roman" w:cs="Times New Roman"/>
          <w:sz w:val="24"/>
          <w:szCs w:val="24"/>
        </w:rPr>
        <w:t>,</w:t>
      </w:r>
      <w:r w:rsidR="003A3AC3">
        <w:rPr>
          <w:rFonts w:ascii="Times New Roman" w:hAnsi="Times New Roman" w:cs="Times New Roman"/>
          <w:sz w:val="24"/>
          <w:szCs w:val="24"/>
        </w:rPr>
        <w:t xml:space="preserve"> </w:t>
      </w:r>
      <w:r w:rsidR="00D57ABC" w:rsidRPr="0068179B">
        <w:rPr>
          <w:rFonts w:ascii="Times New Roman" w:hAnsi="Times New Roman" w:cs="Times New Roman"/>
          <w:sz w:val="24"/>
          <w:szCs w:val="24"/>
        </w:rPr>
        <w:t>budujący</w:t>
      </w:r>
      <w:r w:rsidR="003A3AC3">
        <w:rPr>
          <w:rFonts w:ascii="Times New Roman" w:hAnsi="Times New Roman" w:cs="Times New Roman"/>
          <w:sz w:val="24"/>
          <w:szCs w:val="24"/>
        </w:rPr>
        <w:t>mi</w:t>
      </w:r>
      <w:r w:rsidR="00D57ABC" w:rsidRPr="0068179B">
        <w:rPr>
          <w:rFonts w:ascii="Times New Roman" w:hAnsi="Times New Roman" w:cs="Times New Roman"/>
          <w:sz w:val="24"/>
          <w:szCs w:val="24"/>
        </w:rPr>
        <w:t xml:space="preserve"> portfele mieszkań na wynajem</w:t>
      </w:r>
      <w:r w:rsidR="003A3AC3">
        <w:rPr>
          <w:rFonts w:ascii="Times New Roman" w:hAnsi="Times New Roman" w:cs="Times New Roman"/>
          <w:sz w:val="24"/>
          <w:szCs w:val="24"/>
        </w:rPr>
        <w:t>?</w:t>
      </w:r>
      <w:r w:rsidR="00D57ABC" w:rsidRPr="0068179B">
        <w:rPr>
          <w:rFonts w:ascii="Times New Roman" w:hAnsi="Times New Roman" w:cs="Times New Roman"/>
          <w:sz w:val="24"/>
          <w:szCs w:val="24"/>
        </w:rPr>
        <w:t xml:space="preserve"> </w:t>
      </w:r>
      <w:r w:rsidR="003A3AC3">
        <w:rPr>
          <w:rFonts w:ascii="Times New Roman" w:hAnsi="Times New Roman" w:cs="Times New Roman"/>
          <w:sz w:val="24"/>
          <w:szCs w:val="24"/>
        </w:rPr>
        <w:t xml:space="preserve">Czy </w:t>
      </w:r>
      <w:r w:rsidR="008711EE">
        <w:rPr>
          <w:rFonts w:ascii="Times New Roman" w:hAnsi="Times New Roman" w:cs="Times New Roman"/>
          <w:sz w:val="24"/>
          <w:szCs w:val="24"/>
        </w:rPr>
        <w:t xml:space="preserve">firmy </w:t>
      </w:r>
      <w:r w:rsidR="003A3AC3">
        <w:rPr>
          <w:rFonts w:ascii="Times New Roman" w:hAnsi="Times New Roman" w:cs="Times New Roman"/>
          <w:sz w:val="24"/>
          <w:szCs w:val="24"/>
        </w:rPr>
        <w:t xml:space="preserve">zakładają możliwość </w:t>
      </w:r>
      <w:r w:rsidR="00145218">
        <w:rPr>
          <w:rFonts w:ascii="Times New Roman" w:hAnsi="Times New Roman" w:cs="Times New Roman"/>
          <w:sz w:val="24"/>
          <w:szCs w:val="24"/>
        </w:rPr>
        <w:t xml:space="preserve">pakietowej </w:t>
      </w:r>
      <w:r w:rsidR="003A3AC3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5818A9">
        <w:rPr>
          <w:rFonts w:ascii="Times New Roman" w:hAnsi="Times New Roman" w:cs="Times New Roman"/>
          <w:sz w:val="24"/>
          <w:szCs w:val="24"/>
        </w:rPr>
        <w:t xml:space="preserve">mieszkań </w:t>
      </w:r>
      <w:r w:rsidR="003A3AC3">
        <w:rPr>
          <w:rFonts w:ascii="Times New Roman" w:hAnsi="Times New Roman" w:cs="Times New Roman"/>
          <w:sz w:val="24"/>
          <w:szCs w:val="24"/>
        </w:rPr>
        <w:t xml:space="preserve">albo realizację </w:t>
      </w:r>
      <w:r w:rsidR="0055134C">
        <w:rPr>
          <w:rFonts w:ascii="Times New Roman" w:hAnsi="Times New Roman" w:cs="Times New Roman"/>
          <w:sz w:val="24"/>
          <w:szCs w:val="24"/>
        </w:rPr>
        <w:t xml:space="preserve">całych </w:t>
      </w:r>
      <w:r w:rsidR="003A3AC3">
        <w:rPr>
          <w:rFonts w:ascii="Times New Roman" w:hAnsi="Times New Roman" w:cs="Times New Roman"/>
          <w:sz w:val="24"/>
          <w:szCs w:val="24"/>
        </w:rPr>
        <w:t xml:space="preserve">budynków </w:t>
      </w:r>
      <w:r w:rsidR="0090567C">
        <w:rPr>
          <w:rFonts w:ascii="Times New Roman" w:hAnsi="Times New Roman" w:cs="Times New Roman"/>
          <w:sz w:val="24"/>
          <w:szCs w:val="24"/>
        </w:rPr>
        <w:t xml:space="preserve">z lokalami pod wynajem </w:t>
      </w:r>
      <w:r w:rsidR="003A3AC3">
        <w:rPr>
          <w:rFonts w:ascii="Times New Roman" w:hAnsi="Times New Roman" w:cs="Times New Roman"/>
          <w:sz w:val="24"/>
          <w:szCs w:val="24"/>
        </w:rPr>
        <w:t>dla funduszy inwestycyjnych</w:t>
      </w:r>
      <w:r w:rsidR="00032AA9">
        <w:rPr>
          <w:rFonts w:ascii="Times New Roman" w:hAnsi="Times New Roman" w:cs="Times New Roman"/>
          <w:sz w:val="24"/>
          <w:szCs w:val="24"/>
        </w:rPr>
        <w:t>,</w:t>
      </w:r>
      <w:r w:rsidR="003A3AC3">
        <w:rPr>
          <w:rFonts w:ascii="Times New Roman" w:hAnsi="Times New Roman" w:cs="Times New Roman"/>
          <w:sz w:val="24"/>
          <w:szCs w:val="24"/>
        </w:rPr>
        <w:t xml:space="preserve"> jeśli popyt detaliczny </w:t>
      </w:r>
      <w:r w:rsidR="005867F9">
        <w:rPr>
          <w:rFonts w:ascii="Times New Roman" w:hAnsi="Times New Roman" w:cs="Times New Roman"/>
          <w:sz w:val="24"/>
          <w:szCs w:val="24"/>
        </w:rPr>
        <w:t xml:space="preserve">okazałby się </w:t>
      </w:r>
      <w:r w:rsidR="00AF3004">
        <w:rPr>
          <w:rFonts w:ascii="Times New Roman" w:hAnsi="Times New Roman" w:cs="Times New Roman"/>
          <w:sz w:val="24"/>
          <w:szCs w:val="24"/>
        </w:rPr>
        <w:t xml:space="preserve">słabszy? </w:t>
      </w:r>
      <w:r w:rsidRPr="00BA6D7E">
        <w:rPr>
          <w:rFonts w:ascii="Times New Roman" w:hAnsi="Times New Roman" w:cs="Times New Roman"/>
          <w:sz w:val="24"/>
          <w:szCs w:val="24"/>
        </w:rPr>
        <w:t>Sondę pr</w:t>
      </w:r>
      <w:r>
        <w:rPr>
          <w:rFonts w:ascii="Times New Roman" w:hAnsi="Times New Roman" w:cs="Times New Roman"/>
          <w:sz w:val="24"/>
          <w:szCs w:val="24"/>
        </w:rPr>
        <w:t xml:space="preserve">zeprowadził </w:t>
      </w:r>
      <w:r w:rsidRPr="00BA6D7E">
        <w:rPr>
          <w:rFonts w:ascii="Times New Roman" w:hAnsi="Times New Roman" w:cs="Times New Roman"/>
          <w:sz w:val="24"/>
          <w:szCs w:val="24"/>
        </w:rPr>
        <w:t xml:space="preserve">serwis nieruchomości Dompress.pl </w:t>
      </w:r>
    </w:p>
    <w:p w14:paraId="2B49FE02" w14:textId="50F22AAB" w:rsidR="00D57ABC" w:rsidRPr="0068179B" w:rsidRDefault="00D57ABC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9B915" w14:textId="77777777" w:rsidR="00A27B51" w:rsidRPr="00A2148C" w:rsidRDefault="00A27B51" w:rsidP="00A27B5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eastAsia="Times New Roman" w:hAnsi="Times New Roman" w:cs="Times New Roman"/>
          <w:b/>
          <w:bCs/>
          <w:sz w:val="24"/>
          <w:szCs w:val="24"/>
        </w:rPr>
        <w:t>Bartosz Kalinowski, dyrektor zarządzający w spółce mieszkaniowej Skanska</w:t>
      </w:r>
    </w:p>
    <w:p w14:paraId="19BE1C7E" w14:textId="77777777" w:rsidR="00A27B51" w:rsidRPr="0068179B" w:rsidRDefault="00A27B51" w:rsidP="00A27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Formuła B2B nie jest nam obca. Jako część grupy Skanska znamy reguły rządzące w tego rodzaju biznesie oraz standardy wykonywania transakcji, dzięki czemu jesteśmy przewidywalnym partnerem dla funduszy. Dla inwestorów końcowych, którzy chcieliby nabyć pakiet czy budynek fakt,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 transakcja będzie się odbywała w standardowych, przewidywalnych warunkach ma ogromne znaczenie. </w:t>
      </w:r>
    </w:p>
    <w:p w14:paraId="2D57DAA7" w14:textId="77777777" w:rsidR="00A27B51" w:rsidRPr="0068179B" w:rsidRDefault="00A27B51" w:rsidP="00A27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Współpraca z inwestorami instytucjonalnymi to kierunek rozwoju, który w spółce mieszkaniowej Skanska bierzemy pod uwagę. Co więcej, to już się dzieje. W tej chwili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posiadamy </w:t>
      </w:r>
      <w:r w:rsidRPr="0068179B">
        <w:rPr>
          <w:rFonts w:ascii="Times New Roman" w:eastAsia="Times New Roman" w:hAnsi="Times New Roman" w:cs="Times New Roman"/>
          <w:sz w:val="24"/>
          <w:szCs w:val="24"/>
        </w:rPr>
        <w:t>w ofercie projekt w centrum Poznani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 na ponad 300 mieszkań na wynajem. Zrealizujemy go wspólnie z naszymi dwoma siostrzanymi spółkami z grupy Skanska: biurową i budowlaną.</w:t>
      </w:r>
    </w:p>
    <w:p w14:paraId="1E6BFA15" w14:textId="77777777" w:rsidR="00A27B51" w:rsidRPr="0068179B" w:rsidRDefault="00A27B51" w:rsidP="00A27B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Jesteśmy otwarci na współpracę zarówno na zasadzie sprzedaży pakietowej, jak i budowy całych budynków pod wynajem. Jesteśmy także zainteresowani partnerstwem w procesie inwestycyjnym, polegającym na </w:t>
      </w:r>
      <w:proofErr w:type="spellStart"/>
      <w:r w:rsidRPr="0068179B">
        <w:rPr>
          <w:rFonts w:ascii="Times New Roman" w:eastAsia="Times New Roman" w:hAnsi="Times New Roman" w:cs="Times New Roman"/>
          <w:sz w:val="24"/>
          <w:szCs w:val="24"/>
        </w:rPr>
        <w:t>dewelopowaniu</w:t>
      </w:r>
      <w:proofErr w:type="spellEnd"/>
      <w:r w:rsidRPr="0068179B">
        <w:rPr>
          <w:rFonts w:ascii="Times New Roman" w:eastAsia="Times New Roman" w:hAnsi="Times New Roman" w:cs="Times New Roman"/>
          <w:sz w:val="24"/>
          <w:szCs w:val="24"/>
        </w:rPr>
        <w:t xml:space="preserve"> gruntów, które należą do funduszy lub inwestorów, pod budownictwo mieszkaniowe na wynajem. Oferujemy nasze bogate doświadczenie i know-how w zakresie projektowania i realizacji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CCE3C" w14:textId="77777777" w:rsidR="00876D15" w:rsidRPr="00BA6D7E" w:rsidRDefault="00876D15" w:rsidP="00876D1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BA6D7E">
        <w:rPr>
          <w:rFonts w:ascii="Times New Roman" w:hAnsi="Times New Roman" w:cs="Times New Roman"/>
          <w:b/>
          <w:bCs/>
          <w:sz w:val="24"/>
          <w:szCs w:val="24"/>
        </w:rPr>
        <w:t>Develia</w:t>
      </w:r>
      <w:proofErr w:type="spellEnd"/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 S.A.   </w:t>
      </w:r>
    </w:p>
    <w:p w14:paraId="1A208088" w14:textId="77777777" w:rsidR="00876D15" w:rsidRPr="0068179B" w:rsidRDefault="00876D15" w:rsidP="00876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Nie zakładamy, aby popyt na mieszkania w najbliższych latach szczególnie się zmienił, a tym samym, żeby konieczna była zmiana profilu działalności, choć oczywiście na bieżąco obserwujemy to co dzieje się na rynku i jesteśmy otwarci na ewentualne rozmowy z funduszami. </w:t>
      </w:r>
    </w:p>
    <w:p w14:paraId="6BEFA5BD" w14:textId="77777777" w:rsidR="00876D15" w:rsidRDefault="00876D15" w:rsidP="00876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lastRenderedPageBreak/>
        <w:t>Należy zaznaczyć, że potrzeby mieszkaniowe Polaków wciąż są bardzo duże. Według danych Eurostatu za 2019 rok, wciąż jesteśmy w ogonie Europy, jeśli chodzi o warunki lokalowe. Ponad 37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68179B">
        <w:rPr>
          <w:rFonts w:ascii="Times New Roman" w:hAnsi="Times New Roman" w:cs="Times New Roman"/>
          <w:sz w:val="24"/>
          <w:szCs w:val="24"/>
        </w:rPr>
        <w:t>Polaków mieszka w przeludnionych lokalach. Dlatego można spodziewać się, że w najbliższych latach popyt na mieszkania nadal będzie utrzymywa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8179B">
        <w:rPr>
          <w:rFonts w:ascii="Times New Roman" w:hAnsi="Times New Roman" w:cs="Times New Roman"/>
          <w:sz w:val="24"/>
          <w:szCs w:val="24"/>
        </w:rPr>
        <w:t xml:space="preserve"> się na wysokim poziomie. Tym bardziej, że w Polsce dominuje bardzo mocne przywiązanie do własności, a posiadanie mieszkania traktowane jest jako inwestycja i świadczy o pozycji społecznej. </w:t>
      </w:r>
    </w:p>
    <w:p w14:paraId="63B636AC" w14:textId="5132E7C9" w:rsidR="00876D15" w:rsidRPr="0068179B" w:rsidRDefault="00876D15" w:rsidP="00876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8179B">
        <w:rPr>
          <w:rFonts w:ascii="Times New Roman" w:hAnsi="Times New Roman" w:cs="Times New Roman"/>
          <w:sz w:val="24"/>
          <w:szCs w:val="24"/>
        </w:rPr>
        <w:t>Szwajcarii około 50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68179B">
        <w:rPr>
          <w:rFonts w:ascii="Times New Roman" w:hAnsi="Times New Roman" w:cs="Times New Roman"/>
          <w:sz w:val="24"/>
          <w:szCs w:val="24"/>
        </w:rPr>
        <w:t>mieszkań jest wynajmowanych, w Niemczech i Danii około 40</w:t>
      </w:r>
      <w:r>
        <w:rPr>
          <w:rFonts w:ascii="Times New Roman" w:hAnsi="Times New Roman" w:cs="Times New Roman"/>
          <w:sz w:val="24"/>
          <w:szCs w:val="24"/>
        </w:rPr>
        <w:t xml:space="preserve"> proc., a w </w:t>
      </w:r>
      <w:r w:rsidRPr="0068179B">
        <w:rPr>
          <w:rFonts w:ascii="Times New Roman" w:hAnsi="Times New Roman" w:cs="Times New Roman"/>
          <w:sz w:val="24"/>
          <w:szCs w:val="24"/>
        </w:rPr>
        <w:t xml:space="preserve">Polsce po cenach rynkowych wynajmowanych jest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6817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68179B">
        <w:rPr>
          <w:rFonts w:ascii="Times New Roman" w:hAnsi="Times New Roman" w:cs="Times New Roman"/>
          <w:sz w:val="24"/>
          <w:szCs w:val="24"/>
        </w:rPr>
        <w:t>mieszkań. Kolejne około 11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68179B">
        <w:rPr>
          <w:rFonts w:ascii="Times New Roman" w:hAnsi="Times New Roman" w:cs="Times New Roman"/>
          <w:sz w:val="24"/>
          <w:szCs w:val="24"/>
        </w:rPr>
        <w:t>Polaków mieszka w lokalach, za które płaci obniżony czynsz lub korzysta z bezpłatnego zakwaterowania. Oznacza to że około 84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68179B">
        <w:rPr>
          <w:rFonts w:ascii="Times New Roman" w:hAnsi="Times New Roman" w:cs="Times New Roman"/>
          <w:sz w:val="24"/>
          <w:szCs w:val="24"/>
        </w:rPr>
        <w:t>Polaków mieszka we własnych mieszkaniach. Oczywiście należy spodziewać się, że osób wynajmujących mieszkania będzie przybywać, jednak upłyną lata zanim ta sytuacja znacząco się zmieni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79B">
        <w:rPr>
          <w:rFonts w:ascii="Times New Roman" w:hAnsi="Times New Roman" w:cs="Times New Roman"/>
          <w:sz w:val="24"/>
          <w:szCs w:val="24"/>
        </w:rPr>
        <w:t xml:space="preserve">Aby tak się stało, mentalność Polaków </w:t>
      </w:r>
      <w:r w:rsidR="006B1619">
        <w:rPr>
          <w:rFonts w:ascii="Times New Roman" w:hAnsi="Times New Roman" w:cs="Times New Roman"/>
          <w:sz w:val="24"/>
          <w:szCs w:val="24"/>
        </w:rPr>
        <w:t xml:space="preserve">też </w:t>
      </w:r>
      <w:r w:rsidRPr="0068179B">
        <w:rPr>
          <w:rFonts w:ascii="Times New Roman" w:hAnsi="Times New Roman" w:cs="Times New Roman"/>
          <w:sz w:val="24"/>
          <w:szCs w:val="24"/>
        </w:rPr>
        <w:t>musi się zmienić</w:t>
      </w:r>
      <w:r>
        <w:rPr>
          <w:rFonts w:ascii="Times New Roman" w:hAnsi="Times New Roman" w:cs="Times New Roman"/>
          <w:sz w:val="24"/>
          <w:szCs w:val="24"/>
        </w:rPr>
        <w:t xml:space="preserve">. Pomógłby temu </w:t>
      </w:r>
      <w:r w:rsidRPr="0068179B">
        <w:rPr>
          <w:rFonts w:ascii="Times New Roman" w:hAnsi="Times New Roman" w:cs="Times New Roman"/>
          <w:sz w:val="24"/>
          <w:szCs w:val="24"/>
        </w:rPr>
        <w:t xml:space="preserve">także spadek cen najmu. Obecnie, szczególnie w większych miastach, czynsz za wynajem mieszkania jest wyższy niż rata </w:t>
      </w:r>
      <w:r>
        <w:rPr>
          <w:rFonts w:ascii="Times New Roman" w:hAnsi="Times New Roman" w:cs="Times New Roman"/>
          <w:sz w:val="24"/>
          <w:szCs w:val="24"/>
        </w:rPr>
        <w:t xml:space="preserve">spłaty kredytu </w:t>
      </w:r>
      <w:r w:rsidRPr="0068179B">
        <w:rPr>
          <w:rFonts w:ascii="Times New Roman" w:hAnsi="Times New Roman" w:cs="Times New Roman"/>
          <w:sz w:val="24"/>
          <w:szCs w:val="24"/>
        </w:rPr>
        <w:t xml:space="preserve">za mieszkanie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podobnym metrażu i </w:t>
      </w:r>
      <w:r w:rsidRPr="0068179B">
        <w:rPr>
          <w:rFonts w:ascii="Times New Roman" w:hAnsi="Times New Roman" w:cs="Times New Roman"/>
          <w:sz w:val="24"/>
          <w:szCs w:val="24"/>
        </w:rPr>
        <w:t>lokalizacji.</w:t>
      </w:r>
    </w:p>
    <w:p w14:paraId="794416C8" w14:textId="77777777" w:rsidR="00D57ABC" w:rsidRPr="00A2148C" w:rsidRDefault="00D57ABC" w:rsidP="0068179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3D7058A2" w14:textId="3F8B4E12" w:rsidR="00D57ABC" w:rsidRPr="0068179B" w:rsidRDefault="00D57ABC" w:rsidP="006817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Rosnące zapotrzebowanie na lokale pod wynajem to trend silnie oddziałujący na sektor deweloperski. Zakupy inwestycyjne odpowiadają za znaczną część popytu, lecz wciąż są one domeną głównie osób prywatnych. </w:t>
      </w:r>
      <w:r w:rsidR="0004443E">
        <w:rPr>
          <w:rFonts w:ascii="Times New Roman" w:hAnsi="Times New Roman" w:cs="Times New Roman"/>
          <w:sz w:val="24"/>
          <w:szCs w:val="24"/>
        </w:rPr>
        <w:t>W</w:t>
      </w:r>
      <w:r w:rsidR="008B3895">
        <w:rPr>
          <w:rFonts w:ascii="Times New Roman" w:hAnsi="Times New Roman" w:cs="Times New Roman"/>
          <w:sz w:val="24"/>
          <w:szCs w:val="24"/>
        </w:rPr>
        <w:t xml:space="preserve"> naszej</w:t>
      </w:r>
      <w:r w:rsidRPr="0068179B">
        <w:rPr>
          <w:rFonts w:ascii="Times New Roman" w:hAnsi="Times New Roman" w:cs="Times New Roman"/>
          <w:sz w:val="24"/>
          <w:szCs w:val="24"/>
        </w:rPr>
        <w:t xml:space="preserve"> ofercie jest wiele projektów dedykowanych właśnie takim nabywcom. Na ten moment nic nie wskazuje na to, aby trend ten miał się odmienić. Warto dodać, że otoczenie dla najmu instytucjonalnego w Polsce nie jest przychylne. Podmiotów, które </w:t>
      </w:r>
      <w:r w:rsidR="004B6E21">
        <w:rPr>
          <w:rFonts w:ascii="Times New Roman" w:hAnsi="Times New Roman" w:cs="Times New Roman"/>
          <w:sz w:val="24"/>
          <w:szCs w:val="24"/>
        </w:rPr>
        <w:t xml:space="preserve">go </w:t>
      </w:r>
      <w:r w:rsidRPr="0068179B">
        <w:rPr>
          <w:rFonts w:ascii="Times New Roman" w:hAnsi="Times New Roman" w:cs="Times New Roman"/>
          <w:sz w:val="24"/>
          <w:szCs w:val="24"/>
        </w:rPr>
        <w:t xml:space="preserve">oferują jest niewiele. Polacy wolą posiadać mieszkania niż je wynajmować. W związku z tym obecnie realizowany model działalności firmy w oparciu o sprzedaż detaliczną pozostaje </w:t>
      </w:r>
      <w:r w:rsidR="00F35991">
        <w:rPr>
          <w:rFonts w:ascii="Times New Roman" w:hAnsi="Times New Roman" w:cs="Times New Roman"/>
          <w:sz w:val="24"/>
          <w:szCs w:val="24"/>
        </w:rPr>
        <w:t>d</w:t>
      </w:r>
      <w:r w:rsidRPr="0068179B">
        <w:rPr>
          <w:rFonts w:ascii="Times New Roman" w:hAnsi="Times New Roman" w:cs="Times New Roman"/>
          <w:sz w:val="24"/>
          <w:szCs w:val="24"/>
        </w:rPr>
        <w:t xml:space="preserve">ocelowym. </w:t>
      </w:r>
    </w:p>
    <w:p w14:paraId="1A050A02" w14:textId="77777777" w:rsidR="00D57ABC" w:rsidRPr="0068179B" w:rsidRDefault="00D57ABC" w:rsidP="006817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5DA952" w14:textId="3CAA57FF" w:rsidR="00D57ABC" w:rsidRPr="0068179B" w:rsidRDefault="00D57ABC" w:rsidP="006817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Zgoła inaczej funkcjonuje rynek nieruchomości w Niemczech. Nieruchomości są kupowane przez inwestorów instytucjonalnych lokujących </w:t>
      </w:r>
      <w:r w:rsidR="00B94EA8">
        <w:rPr>
          <w:rFonts w:ascii="Times New Roman" w:hAnsi="Times New Roman" w:cs="Times New Roman"/>
          <w:sz w:val="24"/>
          <w:szCs w:val="24"/>
        </w:rPr>
        <w:t xml:space="preserve">kapitał </w:t>
      </w:r>
      <w:r w:rsidRPr="0068179B">
        <w:rPr>
          <w:rFonts w:ascii="Times New Roman" w:hAnsi="Times New Roman" w:cs="Times New Roman"/>
          <w:sz w:val="24"/>
          <w:szCs w:val="24"/>
        </w:rPr>
        <w:t>w całe portfele mieszkań na wynajem. Najczęściej zakup dotyczy całych osiedli. Tak też się stało w przypadku mieszkań z pierwszego etapu</w:t>
      </w:r>
      <w:r w:rsidR="00E225F6">
        <w:rPr>
          <w:rFonts w:ascii="Times New Roman" w:hAnsi="Times New Roman" w:cs="Times New Roman"/>
          <w:sz w:val="24"/>
          <w:szCs w:val="24"/>
        </w:rPr>
        <w:t xml:space="preserve"> naszej</w:t>
      </w:r>
      <w:r w:rsidRPr="0068179B">
        <w:rPr>
          <w:rFonts w:ascii="Times New Roman" w:hAnsi="Times New Roman" w:cs="Times New Roman"/>
          <w:sz w:val="24"/>
          <w:szCs w:val="24"/>
        </w:rPr>
        <w:t xml:space="preserve"> inwestycji w Dreźnie</w:t>
      </w:r>
      <w:r w:rsidR="00E225F6">
        <w:rPr>
          <w:rFonts w:ascii="Times New Roman" w:hAnsi="Times New Roman" w:cs="Times New Roman"/>
          <w:sz w:val="24"/>
          <w:szCs w:val="24"/>
        </w:rPr>
        <w:t>. W</w:t>
      </w:r>
      <w:r w:rsidRPr="0068179B">
        <w:rPr>
          <w:rFonts w:ascii="Times New Roman" w:hAnsi="Times New Roman" w:cs="Times New Roman"/>
          <w:sz w:val="24"/>
          <w:szCs w:val="24"/>
        </w:rPr>
        <w:t>szystkie mieszkania zostały sprzedane nabywcy instytucjonalnemu.</w:t>
      </w:r>
    </w:p>
    <w:p w14:paraId="1791BCC7" w14:textId="77777777" w:rsidR="00D57ABC" w:rsidRPr="0068179B" w:rsidRDefault="00D57ABC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60C6DA" w14:textId="77777777" w:rsidR="00B7426E" w:rsidRPr="00A2148C" w:rsidRDefault="00B7426E" w:rsidP="00B7426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63B98098" w14:textId="77777777" w:rsidR="00B7426E" w:rsidRPr="0068179B" w:rsidRDefault="00B7426E" w:rsidP="00B742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Z uwagą obserwujemy rozwój tego typu funduszy i tej formy inwestowania w nieruchomości, zresztą nie tak nowej, bo liczącej już kilka lat. Nie wykluczamy oczywiście możliwości współpracy </w:t>
      </w:r>
      <w:r>
        <w:rPr>
          <w:rFonts w:ascii="Times New Roman" w:hAnsi="Times New Roman" w:cs="Times New Roman"/>
          <w:sz w:val="24"/>
          <w:szCs w:val="24"/>
        </w:rPr>
        <w:t xml:space="preserve">w przyszłości </w:t>
      </w:r>
      <w:r w:rsidRPr="0068179B">
        <w:rPr>
          <w:rFonts w:ascii="Times New Roman" w:hAnsi="Times New Roman" w:cs="Times New Roman"/>
          <w:sz w:val="24"/>
          <w:szCs w:val="24"/>
        </w:rPr>
        <w:t xml:space="preserve">z inwestorami instytucjonalnymi w </w:t>
      </w:r>
      <w:r>
        <w:rPr>
          <w:rFonts w:ascii="Times New Roman" w:hAnsi="Times New Roman" w:cs="Times New Roman"/>
          <w:sz w:val="24"/>
          <w:szCs w:val="24"/>
        </w:rPr>
        <w:t xml:space="preserve">różnej </w:t>
      </w:r>
      <w:r w:rsidRPr="0068179B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79B">
        <w:rPr>
          <w:rFonts w:ascii="Times New Roman" w:hAnsi="Times New Roman" w:cs="Times New Roman"/>
          <w:sz w:val="24"/>
          <w:szCs w:val="24"/>
        </w:rPr>
        <w:t xml:space="preserve">Ale nie ukrywam, że mając na uwadze ciągle przeogromne potrzeby mieszkaniowe Polaków, i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8179B">
        <w:rPr>
          <w:rFonts w:ascii="Times New Roman" w:hAnsi="Times New Roman" w:cs="Times New Roman"/>
          <w:sz w:val="24"/>
          <w:szCs w:val="24"/>
        </w:rPr>
        <w:t>jak ważną sprawą dla każdego z nas jest posiadanie własnego lokum oraz chęć inwestowania w mieszkani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79B">
        <w:rPr>
          <w:rFonts w:ascii="Times New Roman" w:hAnsi="Times New Roman" w:cs="Times New Roman"/>
          <w:sz w:val="24"/>
          <w:szCs w:val="24"/>
        </w:rPr>
        <w:t xml:space="preserve"> indywidualnych nadwyżek finansowych, to </w:t>
      </w:r>
      <w:r>
        <w:rPr>
          <w:rFonts w:ascii="Times New Roman" w:hAnsi="Times New Roman" w:cs="Times New Roman"/>
          <w:sz w:val="24"/>
          <w:szCs w:val="24"/>
        </w:rPr>
        <w:t xml:space="preserve">właśnie </w:t>
      </w:r>
      <w:r w:rsidRPr="0068179B">
        <w:rPr>
          <w:rFonts w:ascii="Times New Roman" w:hAnsi="Times New Roman" w:cs="Times New Roman"/>
          <w:sz w:val="24"/>
          <w:szCs w:val="24"/>
        </w:rPr>
        <w:t>klienci indywidualni pozostają dla nas najważniejszymi partnerami.</w:t>
      </w:r>
    </w:p>
    <w:p w14:paraId="0B52498D" w14:textId="521BEC3B" w:rsidR="00801AB2" w:rsidRPr="00A2148C" w:rsidRDefault="00801AB2" w:rsidP="0068179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769EE03B" w14:textId="2B96B74C" w:rsidR="00D57ABC" w:rsidRPr="0068179B" w:rsidRDefault="00801AB2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lastRenderedPageBreak/>
        <w:t xml:space="preserve">Nie tylko bierzemy pod uwagę </w:t>
      </w:r>
      <w:r w:rsidR="00794D70">
        <w:rPr>
          <w:rFonts w:ascii="Times New Roman" w:hAnsi="Times New Roman" w:cs="Times New Roman"/>
          <w:sz w:val="24"/>
          <w:szCs w:val="24"/>
        </w:rPr>
        <w:t xml:space="preserve">współpracę z inwestorami instytucjonalnymi, </w:t>
      </w:r>
      <w:r w:rsidRPr="0068179B">
        <w:rPr>
          <w:rFonts w:ascii="Times New Roman" w:hAnsi="Times New Roman" w:cs="Times New Roman"/>
          <w:sz w:val="24"/>
          <w:szCs w:val="24"/>
        </w:rPr>
        <w:t>ale jesteśmy już od dawna liderem na polskim rynku PRS</w:t>
      </w:r>
      <w:r w:rsidR="004E468B">
        <w:rPr>
          <w:rFonts w:ascii="Times New Roman" w:hAnsi="Times New Roman" w:cs="Times New Roman"/>
          <w:sz w:val="24"/>
          <w:szCs w:val="24"/>
        </w:rPr>
        <w:t xml:space="preserve"> </w:t>
      </w:r>
      <w:r w:rsidRPr="00681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Rented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>)</w:t>
      </w:r>
      <w:r w:rsidR="00952AAB">
        <w:rPr>
          <w:rFonts w:ascii="Times New Roman" w:hAnsi="Times New Roman" w:cs="Times New Roman"/>
          <w:sz w:val="24"/>
          <w:szCs w:val="24"/>
        </w:rPr>
        <w:t>. M</w:t>
      </w:r>
      <w:r w:rsidRPr="0068179B">
        <w:rPr>
          <w:rFonts w:ascii="Times New Roman" w:hAnsi="Times New Roman" w:cs="Times New Roman"/>
          <w:sz w:val="24"/>
          <w:szCs w:val="24"/>
        </w:rPr>
        <w:t>amy na koncie już dwa duże projekty</w:t>
      </w:r>
      <w:r w:rsidR="0038517E">
        <w:rPr>
          <w:rFonts w:ascii="Times New Roman" w:hAnsi="Times New Roman" w:cs="Times New Roman"/>
          <w:sz w:val="24"/>
          <w:szCs w:val="24"/>
        </w:rPr>
        <w:t xml:space="preserve"> tego typu. Inwestycj</w:t>
      </w:r>
      <w:r w:rsidR="00AD123F">
        <w:rPr>
          <w:rFonts w:ascii="Times New Roman" w:hAnsi="Times New Roman" w:cs="Times New Roman"/>
          <w:sz w:val="24"/>
          <w:szCs w:val="24"/>
        </w:rPr>
        <w:t>a</w:t>
      </w:r>
      <w:r w:rsidR="00385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Apartamety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Pereca</w:t>
      </w:r>
      <w:r w:rsidR="00615A7A">
        <w:rPr>
          <w:rFonts w:ascii="Times New Roman" w:hAnsi="Times New Roman" w:cs="Times New Roman"/>
          <w:sz w:val="24"/>
          <w:szCs w:val="24"/>
        </w:rPr>
        <w:t xml:space="preserve"> zrealizowana </w:t>
      </w:r>
      <w:r w:rsidRPr="0068179B">
        <w:rPr>
          <w:rFonts w:ascii="Times New Roman" w:hAnsi="Times New Roman" w:cs="Times New Roman"/>
          <w:sz w:val="24"/>
          <w:szCs w:val="24"/>
        </w:rPr>
        <w:t xml:space="preserve">w 2018  roku </w:t>
      </w:r>
      <w:r w:rsidR="00615A7A">
        <w:rPr>
          <w:rFonts w:ascii="Times New Roman" w:hAnsi="Times New Roman" w:cs="Times New Roman"/>
          <w:sz w:val="24"/>
          <w:szCs w:val="24"/>
        </w:rPr>
        <w:t xml:space="preserve">i </w:t>
      </w:r>
      <w:r w:rsidR="0010363E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8179B">
        <w:rPr>
          <w:rFonts w:ascii="Times New Roman" w:hAnsi="Times New Roman" w:cs="Times New Roman"/>
          <w:sz w:val="24"/>
          <w:szCs w:val="24"/>
        </w:rPr>
        <w:t>Puławska 186</w:t>
      </w:r>
      <w:r w:rsidR="00CD53E1">
        <w:rPr>
          <w:rFonts w:ascii="Times New Roman" w:hAnsi="Times New Roman" w:cs="Times New Roman"/>
          <w:sz w:val="24"/>
          <w:szCs w:val="24"/>
        </w:rPr>
        <w:t>, któr</w:t>
      </w:r>
      <w:r w:rsidR="0010363E">
        <w:rPr>
          <w:rFonts w:ascii="Times New Roman" w:hAnsi="Times New Roman" w:cs="Times New Roman"/>
          <w:sz w:val="24"/>
          <w:szCs w:val="24"/>
        </w:rPr>
        <w:t>y j</w:t>
      </w:r>
      <w:r w:rsidR="00CD53E1">
        <w:rPr>
          <w:rFonts w:ascii="Times New Roman" w:hAnsi="Times New Roman" w:cs="Times New Roman"/>
          <w:sz w:val="24"/>
          <w:szCs w:val="24"/>
        </w:rPr>
        <w:t xml:space="preserve">est </w:t>
      </w:r>
      <w:r w:rsidRPr="0068179B">
        <w:rPr>
          <w:rFonts w:ascii="Times New Roman" w:hAnsi="Times New Roman" w:cs="Times New Roman"/>
          <w:sz w:val="24"/>
          <w:szCs w:val="24"/>
        </w:rPr>
        <w:t>obecnie w budowie</w:t>
      </w:r>
      <w:r w:rsidR="00631C57">
        <w:rPr>
          <w:rFonts w:ascii="Times New Roman" w:hAnsi="Times New Roman" w:cs="Times New Roman"/>
          <w:sz w:val="24"/>
          <w:szCs w:val="24"/>
        </w:rPr>
        <w:t xml:space="preserve"> </w:t>
      </w:r>
      <w:r w:rsidRPr="0068179B">
        <w:rPr>
          <w:rFonts w:ascii="Times New Roman" w:hAnsi="Times New Roman" w:cs="Times New Roman"/>
          <w:sz w:val="24"/>
          <w:szCs w:val="24"/>
        </w:rPr>
        <w:t>został</w:t>
      </w:r>
      <w:r w:rsidR="00631C57">
        <w:rPr>
          <w:rFonts w:ascii="Times New Roman" w:hAnsi="Times New Roman" w:cs="Times New Roman"/>
          <w:sz w:val="24"/>
          <w:szCs w:val="24"/>
        </w:rPr>
        <w:t>y</w:t>
      </w:r>
      <w:r w:rsidRPr="0068179B">
        <w:rPr>
          <w:rFonts w:ascii="Times New Roman" w:hAnsi="Times New Roman" w:cs="Times New Roman"/>
          <w:sz w:val="24"/>
          <w:szCs w:val="24"/>
        </w:rPr>
        <w:t xml:space="preserve"> sprzedan</w:t>
      </w:r>
      <w:r w:rsidR="00631C57">
        <w:rPr>
          <w:rFonts w:ascii="Times New Roman" w:hAnsi="Times New Roman" w:cs="Times New Roman"/>
          <w:sz w:val="24"/>
          <w:szCs w:val="24"/>
        </w:rPr>
        <w:t>e</w:t>
      </w:r>
      <w:r w:rsidRPr="0068179B">
        <w:rPr>
          <w:rFonts w:ascii="Times New Roman" w:hAnsi="Times New Roman" w:cs="Times New Roman"/>
          <w:sz w:val="24"/>
          <w:szCs w:val="24"/>
        </w:rPr>
        <w:t xml:space="preserve"> do grupy 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Aurec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Capital</w:t>
      </w:r>
      <w:r w:rsidR="00631C57">
        <w:rPr>
          <w:rFonts w:ascii="Times New Roman" w:hAnsi="Times New Roman" w:cs="Times New Roman"/>
          <w:sz w:val="24"/>
          <w:szCs w:val="24"/>
        </w:rPr>
        <w:t xml:space="preserve">. </w:t>
      </w:r>
      <w:r w:rsidRPr="0068179B">
        <w:rPr>
          <w:rFonts w:ascii="Times New Roman" w:hAnsi="Times New Roman" w:cs="Times New Roman"/>
          <w:sz w:val="24"/>
          <w:szCs w:val="24"/>
        </w:rPr>
        <w:t>Mamy więc w portfelu 400 mieszkań real</w:t>
      </w:r>
      <w:r w:rsidR="000F3BB8">
        <w:rPr>
          <w:rFonts w:ascii="Times New Roman" w:hAnsi="Times New Roman" w:cs="Times New Roman"/>
          <w:sz w:val="24"/>
          <w:szCs w:val="24"/>
        </w:rPr>
        <w:t>i</w:t>
      </w:r>
      <w:r w:rsidRPr="0068179B">
        <w:rPr>
          <w:rFonts w:ascii="Times New Roman" w:hAnsi="Times New Roman" w:cs="Times New Roman"/>
          <w:sz w:val="24"/>
          <w:szCs w:val="24"/>
        </w:rPr>
        <w:t>zowanych we współpracy z podmiotami profesjonalnymi</w:t>
      </w:r>
      <w:r w:rsidR="003D21D5">
        <w:rPr>
          <w:rFonts w:ascii="Times New Roman" w:hAnsi="Times New Roman" w:cs="Times New Roman"/>
          <w:sz w:val="24"/>
          <w:szCs w:val="24"/>
        </w:rPr>
        <w:t>,</w:t>
      </w:r>
      <w:r w:rsidRPr="0068179B">
        <w:rPr>
          <w:rFonts w:ascii="Times New Roman" w:hAnsi="Times New Roman" w:cs="Times New Roman"/>
          <w:sz w:val="24"/>
          <w:szCs w:val="24"/>
        </w:rPr>
        <w:t xml:space="preserve"> działającymi w segmencie najmu długoterminowego i wiążemy z tym rynkiem dalsze plany.</w:t>
      </w:r>
      <w:r w:rsidR="00D57ABC" w:rsidRPr="00681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B75FDC" w14:textId="77777777" w:rsidR="00E92B28" w:rsidRPr="00A2148C" w:rsidRDefault="00E92B28" w:rsidP="00E92B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2FE56193" w14:textId="77777777" w:rsidR="00E92B28" w:rsidRPr="0068179B" w:rsidRDefault="00E92B28" w:rsidP="00E92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>Nie rozważamy takiej opcji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79B">
        <w:rPr>
          <w:rFonts w:ascii="Times New Roman" w:hAnsi="Times New Roman" w:cs="Times New Roman"/>
          <w:sz w:val="24"/>
          <w:szCs w:val="24"/>
        </w:rPr>
        <w:t>mamy atrakcyjną ofertę mieszkań i dobrze przygotowane kanały sprzedaży. Współpraca na zasadach sprzedaży pakietowej jest zawsze mniej atrakcyjna marżowo</w:t>
      </w:r>
      <w:r>
        <w:rPr>
          <w:rFonts w:ascii="Times New Roman" w:hAnsi="Times New Roman" w:cs="Times New Roman"/>
          <w:sz w:val="24"/>
          <w:szCs w:val="24"/>
        </w:rPr>
        <w:t xml:space="preserve">. Dotyczy </w:t>
      </w:r>
      <w:r w:rsidRPr="0068179B">
        <w:rPr>
          <w:rFonts w:ascii="Times New Roman" w:hAnsi="Times New Roman" w:cs="Times New Roman"/>
          <w:sz w:val="24"/>
          <w:szCs w:val="24"/>
        </w:rPr>
        <w:t>raczej deweloperów w trudnej sytuacji lub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Pr="0068179B">
        <w:rPr>
          <w:rFonts w:ascii="Times New Roman" w:hAnsi="Times New Roman" w:cs="Times New Roman"/>
          <w:sz w:val="24"/>
          <w:szCs w:val="24"/>
        </w:rPr>
        <w:t>szuk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8179B">
        <w:rPr>
          <w:rFonts w:ascii="Times New Roman" w:hAnsi="Times New Roman" w:cs="Times New Roman"/>
          <w:sz w:val="24"/>
          <w:szCs w:val="24"/>
        </w:rPr>
        <w:t>jących nowych kanałów sprzedaży.</w:t>
      </w:r>
    </w:p>
    <w:p w14:paraId="0DDD1866" w14:textId="77777777" w:rsidR="00E92B28" w:rsidRPr="0068179B" w:rsidRDefault="00E92B28" w:rsidP="00E92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Być może niektórzy deweloperzy znajdą się w trudnej sytuacji płynnościowej, co zmusi ich do sprzedaży </w:t>
      </w:r>
      <w:r>
        <w:rPr>
          <w:rFonts w:ascii="Times New Roman" w:hAnsi="Times New Roman" w:cs="Times New Roman"/>
          <w:sz w:val="24"/>
          <w:szCs w:val="24"/>
        </w:rPr>
        <w:t xml:space="preserve">pewnej </w:t>
      </w:r>
      <w:r w:rsidRPr="0068179B">
        <w:rPr>
          <w:rFonts w:ascii="Times New Roman" w:hAnsi="Times New Roman" w:cs="Times New Roman"/>
          <w:sz w:val="24"/>
          <w:szCs w:val="24"/>
        </w:rPr>
        <w:t xml:space="preserve">puli mieszkań,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68179B">
        <w:rPr>
          <w:rFonts w:ascii="Times New Roman" w:hAnsi="Times New Roman" w:cs="Times New Roman"/>
          <w:sz w:val="24"/>
          <w:szCs w:val="24"/>
        </w:rPr>
        <w:t xml:space="preserve">tę płynność poprawić. </w:t>
      </w:r>
      <w:r>
        <w:rPr>
          <w:rFonts w:ascii="Times New Roman" w:hAnsi="Times New Roman" w:cs="Times New Roman"/>
          <w:sz w:val="24"/>
          <w:szCs w:val="24"/>
        </w:rPr>
        <w:t xml:space="preserve">Będą to jednak </w:t>
      </w:r>
      <w:r w:rsidRPr="0068179B">
        <w:rPr>
          <w:rFonts w:ascii="Times New Roman" w:hAnsi="Times New Roman" w:cs="Times New Roman"/>
          <w:sz w:val="24"/>
          <w:szCs w:val="24"/>
        </w:rPr>
        <w:t>pojedyncze przypadki. Zauważamy, że pojawiają się nowi zagraniczni gracze, tak było zresztą w poprzednim kryzysie. Nie jesteśmy zainteresowani sprzedażą mieszkań takim podmiotom, bo oczekują znaczących upustów. Uważamy, że rynek naszych klientów podstawowych, osób kupujących pierwsze lub kolejne mieszkani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179B">
        <w:rPr>
          <w:rFonts w:ascii="Times New Roman" w:hAnsi="Times New Roman" w:cs="Times New Roman"/>
          <w:sz w:val="24"/>
          <w:szCs w:val="24"/>
        </w:rPr>
        <w:t xml:space="preserve"> jest wciąż relatywnie mocny.</w:t>
      </w:r>
    </w:p>
    <w:p w14:paraId="65FA645A" w14:textId="14DFF676" w:rsidR="00801AB2" w:rsidRPr="00A2148C" w:rsidRDefault="00801AB2" w:rsidP="0068179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Edyta Kołodziej, </w:t>
      </w:r>
      <w:r w:rsidR="00A2148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yrektor Sprzedaży i Marketingu w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 Development </w:t>
      </w:r>
    </w:p>
    <w:p w14:paraId="4D2B139B" w14:textId="25905146" w:rsidR="00801AB2" w:rsidRPr="0068179B" w:rsidRDefault="00402C53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1AB2" w:rsidRPr="0068179B">
        <w:rPr>
          <w:rFonts w:ascii="Times New Roman" w:hAnsi="Times New Roman" w:cs="Times New Roman"/>
          <w:sz w:val="24"/>
          <w:szCs w:val="24"/>
        </w:rPr>
        <w:t>auważ</w:t>
      </w:r>
      <w:r>
        <w:rPr>
          <w:rFonts w:ascii="Times New Roman" w:hAnsi="Times New Roman" w:cs="Times New Roman"/>
          <w:sz w:val="24"/>
          <w:szCs w:val="24"/>
        </w:rPr>
        <w:t xml:space="preserve">amy </w:t>
      </w:r>
      <w:r w:rsidR="00801AB2" w:rsidRPr="0068179B">
        <w:rPr>
          <w:rFonts w:ascii="Times New Roman" w:hAnsi="Times New Roman" w:cs="Times New Roman"/>
          <w:sz w:val="24"/>
          <w:szCs w:val="24"/>
        </w:rPr>
        <w:t>trend</w:t>
      </w:r>
      <w:r>
        <w:rPr>
          <w:rFonts w:ascii="Times New Roman" w:hAnsi="Times New Roman" w:cs="Times New Roman"/>
          <w:sz w:val="24"/>
          <w:szCs w:val="24"/>
        </w:rPr>
        <w:t xml:space="preserve"> związany z zakupem mieszkań pod wynajem przez inwestorów instytucjonalnych</w:t>
      </w:r>
      <w:r w:rsidR="00801AB2" w:rsidRPr="0068179B">
        <w:rPr>
          <w:rFonts w:ascii="Times New Roman" w:hAnsi="Times New Roman" w:cs="Times New Roman"/>
          <w:sz w:val="24"/>
          <w:szCs w:val="24"/>
        </w:rPr>
        <w:t xml:space="preserve"> i w rezultacie porozumienia z trójką partnerów uruchomiliśmy ofertę specjalną dla inwestorów pakietowych. </w:t>
      </w:r>
      <w:r w:rsidR="00B57715">
        <w:rPr>
          <w:rFonts w:ascii="Times New Roman" w:hAnsi="Times New Roman" w:cs="Times New Roman"/>
          <w:sz w:val="24"/>
          <w:szCs w:val="24"/>
        </w:rPr>
        <w:t>Jej w</w:t>
      </w:r>
      <w:r w:rsidR="00801AB2" w:rsidRPr="0068179B">
        <w:rPr>
          <w:rFonts w:ascii="Times New Roman" w:hAnsi="Times New Roman" w:cs="Times New Roman"/>
          <w:sz w:val="24"/>
          <w:szCs w:val="24"/>
        </w:rPr>
        <w:t xml:space="preserve">artością dodaną jest bezobsługowość inwestycji - klient jest zaangażowany praktycznie tylko w wybór mieszkań i formalności </w:t>
      </w:r>
      <w:r w:rsidR="00453616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801AB2" w:rsidRPr="0068179B">
        <w:rPr>
          <w:rFonts w:ascii="Times New Roman" w:hAnsi="Times New Roman" w:cs="Times New Roman"/>
          <w:sz w:val="24"/>
          <w:szCs w:val="24"/>
        </w:rPr>
        <w:t>podpisani</w:t>
      </w:r>
      <w:r w:rsidR="00453616">
        <w:rPr>
          <w:rFonts w:ascii="Times New Roman" w:hAnsi="Times New Roman" w:cs="Times New Roman"/>
          <w:sz w:val="24"/>
          <w:szCs w:val="24"/>
        </w:rPr>
        <w:t>em</w:t>
      </w:r>
      <w:r w:rsidR="00801AB2" w:rsidRPr="0068179B">
        <w:rPr>
          <w:rFonts w:ascii="Times New Roman" w:hAnsi="Times New Roman" w:cs="Times New Roman"/>
          <w:sz w:val="24"/>
          <w:szCs w:val="24"/>
        </w:rPr>
        <w:t xml:space="preserve"> umowy</w:t>
      </w:r>
      <w:r w:rsidR="00A90ABF">
        <w:rPr>
          <w:rFonts w:ascii="Times New Roman" w:hAnsi="Times New Roman" w:cs="Times New Roman"/>
          <w:sz w:val="24"/>
          <w:szCs w:val="24"/>
        </w:rPr>
        <w:t>. K</w:t>
      </w:r>
      <w:r w:rsidR="00801AB2" w:rsidRPr="0068179B">
        <w:rPr>
          <w:rFonts w:ascii="Times New Roman" w:hAnsi="Times New Roman" w:cs="Times New Roman"/>
          <w:sz w:val="24"/>
          <w:szCs w:val="24"/>
        </w:rPr>
        <w:t xml:space="preserve">oordynację prac i późniejsze zapewnienie ruchu ze strony najemców jest </w:t>
      </w:r>
      <w:r w:rsidR="00355967">
        <w:rPr>
          <w:rFonts w:ascii="Times New Roman" w:hAnsi="Times New Roman" w:cs="Times New Roman"/>
          <w:sz w:val="24"/>
          <w:szCs w:val="24"/>
        </w:rPr>
        <w:t xml:space="preserve">natomiast </w:t>
      </w:r>
      <w:r w:rsidR="00801AB2" w:rsidRPr="0068179B">
        <w:rPr>
          <w:rFonts w:ascii="Times New Roman" w:hAnsi="Times New Roman" w:cs="Times New Roman"/>
          <w:sz w:val="24"/>
          <w:szCs w:val="24"/>
        </w:rPr>
        <w:t>po stronie partnerów przedsięwzięcia. Oferta powstała w odpowiedzi na wzmożony ruch ze strony inwestorów i zapytania pakietowe dotyczące inwestycji ST_ART Piątkowo. Będziemy obserwować reakcje klientów i nie wykluczamy przygotowania podobnej oferty w ramach inwestycji, któr</w:t>
      </w:r>
      <w:r w:rsidR="00C94934">
        <w:rPr>
          <w:rFonts w:ascii="Times New Roman" w:hAnsi="Times New Roman" w:cs="Times New Roman"/>
          <w:sz w:val="24"/>
          <w:szCs w:val="24"/>
        </w:rPr>
        <w:t xml:space="preserve">e planujemy realizować </w:t>
      </w:r>
      <w:r w:rsidR="00801AB2" w:rsidRPr="0068179B">
        <w:rPr>
          <w:rFonts w:ascii="Times New Roman" w:hAnsi="Times New Roman" w:cs="Times New Roman"/>
          <w:sz w:val="24"/>
          <w:szCs w:val="24"/>
        </w:rPr>
        <w:t>w najbliższej przyszłości.</w:t>
      </w:r>
    </w:p>
    <w:p w14:paraId="1B4E0AF0" w14:textId="77777777" w:rsidR="00B77446" w:rsidRPr="00A2148C" w:rsidRDefault="00B77446" w:rsidP="00B77446">
      <w:pPr>
        <w:pStyle w:val="NormalnyWeb"/>
        <w:spacing w:line="276" w:lineRule="auto"/>
        <w:rPr>
          <w:b/>
          <w:bCs/>
        </w:rPr>
      </w:pPr>
      <w:r w:rsidRPr="00A2148C">
        <w:rPr>
          <w:b/>
          <w:bCs/>
        </w:rPr>
        <w:t xml:space="preserve">Sebastian </w:t>
      </w:r>
      <w:proofErr w:type="spellStart"/>
      <w:r w:rsidRPr="00A2148C">
        <w:rPr>
          <w:b/>
          <w:bCs/>
        </w:rPr>
        <w:t>Barandziak</w:t>
      </w:r>
      <w:proofErr w:type="spellEnd"/>
      <w:r w:rsidRPr="00A2148C">
        <w:rPr>
          <w:b/>
          <w:bCs/>
        </w:rPr>
        <w:t xml:space="preserve">, </w:t>
      </w:r>
      <w:r>
        <w:rPr>
          <w:b/>
          <w:bCs/>
        </w:rPr>
        <w:t>p</w:t>
      </w:r>
      <w:r w:rsidRPr="00A2148C">
        <w:rPr>
          <w:b/>
          <w:bCs/>
        </w:rPr>
        <w:t xml:space="preserve">rezes </w:t>
      </w:r>
      <w:r>
        <w:rPr>
          <w:b/>
          <w:bCs/>
        </w:rPr>
        <w:t>z</w:t>
      </w:r>
      <w:r w:rsidRPr="00A2148C">
        <w:rPr>
          <w:b/>
          <w:bCs/>
        </w:rPr>
        <w:t xml:space="preserve">arządu </w:t>
      </w:r>
      <w:proofErr w:type="spellStart"/>
      <w:r w:rsidRPr="00A2148C">
        <w:rPr>
          <w:b/>
          <w:bCs/>
        </w:rPr>
        <w:t>Dekpol</w:t>
      </w:r>
      <w:proofErr w:type="spellEnd"/>
      <w:r w:rsidRPr="00A2148C">
        <w:rPr>
          <w:b/>
          <w:bCs/>
        </w:rPr>
        <w:t xml:space="preserve"> Deweloper</w:t>
      </w:r>
    </w:p>
    <w:p w14:paraId="1C0663BE" w14:textId="77777777" w:rsidR="00B77446" w:rsidRDefault="00B77446" w:rsidP="00B774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  <w:r w:rsidRPr="0068179B">
        <w:rPr>
          <w:rStyle w:val="normaltextrun"/>
        </w:rPr>
        <w:t xml:space="preserve">W związku z </w:t>
      </w:r>
      <w:r>
        <w:rPr>
          <w:rStyle w:val="normaltextrun"/>
        </w:rPr>
        <w:t xml:space="preserve">tym, że </w:t>
      </w:r>
      <w:r w:rsidRPr="0068179B">
        <w:rPr>
          <w:rStyle w:val="normaltextrun"/>
        </w:rPr>
        <w:t xml:space="preserve">jako deweloper charakteryzujemy się elastycznością i dużą otwartością na nowe możliwości, wszystkie okazje rynkowe mogą spotykać się z naszym zainteresowaniem. </w:t>
      </w:r>
      <w:r>
        <w:rPr>
          <w:rStyle w:val="normaltextrun"/>
        </w:rPr>
        <w:t xml:space="preserve">Mamy </w:t>
      </w:r>
      <w:r w:rsidRPr="0068179B">
        <w:rPr>
          <w:rStyle w:val="normaltextrun"/>
        </w:rPr>
        <w:t>już doświadczenie w sprzedaży pakietowej</w:t>
      </w:r>
      <w:r>
        <w:rPr>
          <w:rStyle w:val="normaltextrun"/>
        </w:rPr>
        <w:t xml:space="preserve"> i chętnie będziemy rozwijać się </w:t>
      </w:r>
      <w:r w:rsidRPr="0068179B">
        <w:rPr>
          <w:rStyle w:val="normaltextrun"/>
        </w:rPr>
        <w:t>w nowych kierunkach.</w:t>
      </w:r>
    </w:p>
    <w:p w14:paraId="3C2D3F99" w14:textId="77777777" w:rsidR="00B77446" w:rsidRDefault="00B77446" w:rsidP="00B774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64EC23A6" w14:textId="77777777" w:rsidR="004E3087" w:rsidRPr="00816FD2" w:rsidRDefault="004E3087" w:rsidP="004E30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FD2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5220714B" w14:textId="77777777" w:rsidR="004E3087" w:rsidRPr="0068179B" w:rsidRDefault="004E3087" w:rsidP="004E30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Misją Home Invest jest budowa i sprzedaż mieszkań. Obecnie realizujemy 5 inwestycji na terenie Warszawy. W sprzedaży mamy aktualnie ponad 400 mieszkań. Skupiamy się przede wszystkim na klientach indywidualnych, ale nie wykluczamy także współpracy z inwestorami </w:t>
      </w:r>
      <w:r w:rsidRPr="0068179B">
        <w:rPr>
          <w:rFonts w:ascii="Times New Roman" w:hAnsi="Times New Roman" w:cs="Times New Roman"/>
          <w:sz w:val="24"/>
          <w:szCs w:val="24"/>
        </w:rPr>
        <w:lastRenderedPageBreak/>
        <w:t xml:space="preserve">instytucjonalnymi. Biorąc pod uwagę </w:t>
      </w:r>
      <w:r>
        <w:rPr>
          <w:rFonts w:ascii="Times New Roman" w:hAnsi="Times New Roman" w:cs="Times New Roman"/>
          <w:sz w:val="24"/>
          <w:szCs w:val="24"/>
        </w:rPr>
        <w:t xml:space="preserve">naszą </w:t>
      </w:r>
      <w:r w:rsidRPr="0068179B">
        <w:rPr>
          <w:rFonts w:ascii="Times New Roman" w:hAnsi="Times New Roman" w:cs="Times New Roman"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 xml:space="preserve">mieszkaniową i posiadany </w:t>
      </w:r>
      <w:r w:rsidRPr="0068179B">
        <w:rPr>
          <w:rFonts w:ascii="Times New Roman" w:hAnsi="Times New Roman" w:cs="Times New Roman"/>
          <w:sz w:val="24"/>
          <w:szCs w:val="24"/>
        </w:rPr>
        <w:t xml:space="preserve">bank ziemi, zasady takiej współpracy byłby rozpatrywane indywidualnie. </w:t>
      </w:r>
    </w:p>
    <w:p w14:paraId="2EEDA6AD" w14:textId="77777777" w:rsidR="00B77446" w:rsidRDefault="00B77446" w:rsidP="00B77446">
      <w:pPr>
        <w:pStyle w:val="paragraph"/>
        <w:spacing w:before="0" w:beforeAutospacing="0" w:after="0" w:afterAutospacing="0" w:line="276" w:lineRule="auto"/>
        <w:textAlignment w:val="baseline"/>
      </w:pPr>
      <w:r w:rsidRPr="001F6C47">
        <w:rPr>
          <w:b/>
          <w:bCs/>
        </w:rPr>
        <w:t>Zuzanna Należyta, dyrektor ds. handlowych w Eco Classic</w:t>
      </w:r>
      <w:r w:rsidRPr="001F6C47">
        <w:t xml:space="preserve"> </w:t>
      </w:r>
    </w:p>
    <w:p w14:paraId="6E20095F" w14:textId="77777777" w:rsidR="00B77446" w:rsidRPr="001F6C47" w:rsidRDefault="00B77446" w:rsidP="00B77446">
      <w:pPr>
        <w:pStyle w:val="paragraph"/>
        <w:spacing w:before="0" w:beforeAutospacing="0" w:after="0" w:afterAutospacing="0" w:line="276" w:lineRule="auto"/>
        <w:textAlignment w:val="baseline"/>
      </w:pPr>
    </w:p>
    <w:p w14:paraId="5E146923" w14:textId="4AF6CF54" w:rsidR="00B77446" w:rsidRPr="0068179B" w:rsidRDefault="00B77446" w:rsidP="00B774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>Konieczność izolacji w okresie pandemii będzie miała niebagatelny wpływ na życie i pracę mieszkańców dużych miast. Trudno powiedzieć w tej chwili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79B">
        <w:rPr>
          <w:rFonts w:ascii="Times New Roman" w:hAnsi="Times New Roman" w:cs="Times New Roman"/>
          <w:sz w:val="24"/>
          <w:szCs w:val="24"/>
        </w:rPr>
        <w:t xml:space="preserve"> w jakim stopniu i na jak długo powszechna stanie </w:t>
      </w:r>
      <w:r w:rsidR="0043285C">
        <w:rPr>
          <w:rFonts w:ascii="Times New Roman" w:hAnsi="Times New Roman" w:cs="Times New Roman"/>
          <w:sz w:val="24"/>
          <w:szCs w:val="24"/>
        </w:rPr>
        <w:t xml:space="preserve">się </w:t>
      </w:r>
      <w:r w:rsidRPr="0068179B">
        <w:rPr>
          <w:rFonts w:ascii="Times New Roman" w:hAnsi="Times New Roman" w:cs="Times New Roman"/>
          <w:sz w:val="24"/>
          <w:szCs w:val="24"/>
        </w:rPr>
        <w:t>praca zdalna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79B">
        <w:rPr>
          <w:rFonts w:ascii="Times New Roman" w:hAnsi="Times New Roman" w:cs="Times New Roman"/>
          <w:sz w:val="24"/>
          <w:szCs w:val="24"/>
        </w:rPr>
        <w:t xml:space="preserve"> a tym samy</w:t>
      </w:r>
      <w:r w:rsidR="009D64ED">
        <w:rPr>
          <w:rFonts w:ascii="Times New Roman" w:hAnsi="Times New Roman" w:cs="Times New Roman"/>
          <w:sz w:val="24"/>
          <w:szCs w:val="24"/>
        </w:rPr>
        <w:t xml:space="preserve">m nastąpi </w:t>
      </w:r>
      <w:r w:rsidRPr="0068179B">
        <w:rPr>
          <w:rFonts w:ascii="Times New Roman" w:hAnsi="Times New Roman" w:cs="Times New Roman"/>
          <w:sz w:val="24"/>
          <w:szCs w:val="24"/>
        </w:rPr>
        <w:t xml:space="preserve">spadek zainteresowania najmem </w:t>
      </w: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68179B">
        <w:rPr>
          <w:rFonts w:ascii="Times New Roman" w:hAnsi="Times New Roman" w:cs="Times New Roman"/>
          <w:sz w:val="24"/>
          <w:szCs w:val="24"/>
        </w:rPr>
        <w:t xml:space="preserve">osób przenoszących się do pracy do dużych miast. </w:t>
      </w:r>
    </w:p>
    <w:p w14:paraId="7A4F8ED5" w14:textId="77777777" w:rsidR="00B7426E" w:rsidRPr="00A2148C" w:rsidRDefault="00B7426E" w:rsidP="00B7426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48C">
        <w:rPr>
          <w:rFonts w:ascii="Times New Roman" w:hAnsi="Times New Roman" w:cs="Times New Roman"/>
          <w:b/>
          <w:bCs/>
          <w:sz w:val="24"/>
          <w:szCs w:val="24"/>
        </w:rPr>
        <w:t xml:space="preserve">Wojciech </w:t>
      </w:r>
      <w:proofErr w:type="spellStart"/>
      <w:r w:rsidRPr="00A2148C">
        <w:rPr>
          <w:rFonts w:ascii="Times New Roman" w:hAnsi="Times New Roman" w:cs="Times New Roman"/>
          <w:b/>
          <w:bCs/>
          <w:sz w:val="24"/>
          <w:szCs w:val="24"/>
        </w:rPr>
        <w:t>Chotkowski</w:t>
      </w:r>
      <w:proofErr w:type="spellEnd"/>
      <w:r w:rsidRPr="00A2148C">
        <w:rPr>
          <w:rFonts w:ascii="Times New Roman" w:hAnsi="Times New Roman" w:cs="Times New Roman"/>
          <w:b/>
          <w:bCs/>
          <w:sz w:val="24"/>
          <w:szCs w:val="24"/>
        </w:rPr>
        <w:t>, prezes zarządu Aria Development</w:t>
      </w:r>
    </w:p>
    <w:p w14:paraId="59276C3A" w14:textId="77777777" w:rsidR="00B7426E" w:rsidRPr="0068179B" w:rsidRDefault="00B7426E" w:rsidP="00B742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roku bieżącym </w:t>
      </w:r>
      <w:r w:rsidRPr="0068179B">
        <w:rPr>
          <w:rFonts w:ascii="Times New Roman" w:hAnsi="Times New Roman" w:cs="Times New Roman"/>
          <w:sz w:val="24"/>
          <w:szCs w:val="24"/>
        </w:rPr>
        <w:t xml:space="preserve">nic nie wskazuje na pogorszenie koniunktury </w:t>
      </w:r>
      <w:r>
        <w:rPr>
          <w:rFonts w:ascii="Times New Roman" w:hAnsi="Times New Roman" w:cs="Times New Roman"/>
          <w:sz w:val="24"/>
          <w:szCs w:val="24"/>
        </w:rPr>
        <w:t>na rynku oraz s</w:t>
      </w:r>
      <w:r w:rsidRPr="0068179B">
        <w:rPr>
          <w:rFonts w:ascii="Times New Roman" w:hAnsi="Times New Roman" w:cs="Times New Roman"/>
          <w:sz w:val="24"/>
          <w:szCs w:val="24"/>
        </w:rPr>
        <w:t>ytuacji w polskiej i światowej gospodarce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68179B">
        <w:rPr>
          <w:rFonts w:ascii="Times New Roman" w:hAnsi="Times New Roman" w:cs="Times New Roman"/>
          <w:sz w:val="24"/>
          <w:szCs w:val="24"/>
        </w:rPr>
        <w:t>bserwujemy silne odbicie na giełdach oraz wskaźników PMI. Dodatkowo niskie stopy procentowe zachęcają do inwestowania w nieruchomości. Obecnie skupiamy się na działalności deweloperskiej i rozwoju organicznym, niemniej jednak jesteśmy otwarci na propozycje współpracy.</w:t>
      </w:r>
    </w:p>
    <w:p w14:paraId="4A3BA73A" w14:textId="77777777" w:rsidR="00B7426E" w:rsidRPr="00E5648F" w:rsidRDefault="00B7426E" w:rsidP="00B7426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Cezary Grabowski, dyrektor sprzedaży i marketingu </w:t>
      </w:r>
      <w:proofErr w:type="spellStart"/>
      <w:r w:rsidRPr="00E5648F">
        <w:rPr>
          <w:rFonts w:ascii="Times New Roman" w:eastAsia="Calibri" w:hAnsi="Times New Roman" w:cs="Times New Roman"/>
          <w:b/>
          <w:bCs/>
          <w:sz w:val="24"/>
          <w:szCs w:val="24"/>
        </w:rPr>
        <w:t>Bouygues</w:t>
      </w:r>
      <w:proofErr w:type="spellEnd"/>
      <w:r w:rsidRPr="00E56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48F">
        <w:rPr>
          <w:rFonts w:ascii="Times New Roman" w:eastAsia="Calibri" w:hAnsi="Times New Roman" w:cs="Times New Roman"/>
          <w:b/>
          <w:bCs/>
          <w:sz w:val="24"/>
          <w:szCs w:val="24"/>
        </w:rPr>
        <w:t>Immobilier</w:t>
      </w:r>
      <w:proofErr w:type="spellEnd"/>
      <w:r w:rsidRPr="00E56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Polska</w:t>
      </w:r>
      <w:r w:rsidRPr="00E5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8B2E7D" w14:textId="77777777" w:rsidR="00B7426E" w:rsidRPr="0068179B" w:rsidRDefault="00B7426E" w:rsidP="00B742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79B">
        <w:rPr>
          <w:rFonts w:ascii="Times New Roman" w:hAnsi="Times New Roman" w:cs="Times New Roman"/>
          <w:sz w:val="24"/>
          <w:szCs w:val="24"/>
        </w:rPr>
        <w:t xml:space="preserve">Polityka współpracy z funduszami lub inwestorami instytucjonalnymi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Bouygues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9B">
        <w:rPr>
          <w:rFonts w:ascii="Times New Roman" w:hAnsi="Times New Roman" w:cs="Times New Roman"/>
          <w:sz w:val="24"/>
          <w:szCs w:val="24"/>
        </w:rPr>
        <w:t>Immobilier</w:t>
      </w:r>
      <w:proofErr w:type="spellEnd"/>
      <w:r w:rsidRPr="0068179B">
        <w:rPr>
          <w:rFonts w:ascii="Times New Roman" w:hAnsi="Times New Roman" w:cs="Times New Roman"/>
          <w:sz w:val="24"/>
          <w:szCs w:val="24"/>
        </w:rPr>
        <w:t xml:space="preserve"> Polska jest taka sama od lat. Jesteśmy niezmiennie zainteresowani współpracą przy sprzedaży pakietów lub całych budynków. </w:t>
      </w:r>
    </w:p>
    <w:p w14:paraId="58ADD40C" w14:textId="77777777" w:rsidR="0068179B" w:rsidRPr="0068179B" w:rsidRDefault="0068179B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7C966B" w14:textId="77777777" w:rsidR="00A2148C" w:rsidRPr="00A00F06" w:rsidRDefault="00A2148C" w:rsidP="00A21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Dompress.pl </w:t>
      </w:r>
    </w:p>
    <w:p w14:paraId="2AF17540" w14:textId="1C8C701D" w:rsidR="00032423" w:rsidRPr="0068179B" w:rsidRDefault="00032423" w:rsidP="0068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32423" w:rsidRPr="0068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F5B89"/>
    <w:multiLevelType w:val="hybridMultilevel"/>
    <w:tmpl w:val="DED8AC32"/>
    <w:lvl w:ilvl="0" w:tplc="A23C4190">
      <w:start w:val="1"/>
      <w:numFmt w:val="decimal"/>
      <w:lvlText w:val="%1."/>
      <w:lvlJc w:val="left"/>
      <w:pPr>
        <w:ind w:left="720" w:hanging="360"/>
      </w:pPr>
    </w:lvl>
    <w:lvl w:ilvl="1" w:tplc="97D09446">
      <w:start w:val="1"/>
      <w:numFmt w:val="lowerLetter"/>
      <w:lvlText w:val="%2."/>
      <w:lvlJc w:val="left"/>
      <w:pPr>
        <w:ind w:left="1440" w:hanging="360"/>
      </w:pPr>
    </w:lvl>
    <w:lvl w:ilvl="2" w:tplc="B8D09652">
      <w:start w:val="1"/>
      <w:numFmt w:val="lowerRoman"/>
      <w:lvlText w:val="%3."/>
      <w:lvlJc w:val="right"/>
      <w:pPr>
        <w:ind w:left="2160" w:hanging="180"/>
      </w:pPr>
    </w:lvl>
    <w:lvl w:ilvl="3" w:tplc="2CD07AA6">
      <w:start w:val="1"/>
      <w:numFmt w:val="decimal"/>
      <w:lvlText w:val="%4."/>
      <w:lvlJc w:val="left"/>
      <w:pPr>
        <w:ind w:left="2880" w:hanging="360"/>
      </w:pPr>
    </w:lvl>
    <w:lvl w:ilvl="4" w:tplc="AC223F30">
      <w:start w:val="1"/>
      <w:numFmt w:val="lowerLetter"/>
      <w:lvlText w:val="%5."/>
      <w:lvlJc w:val="left"/>
      <w:pPr>
        <w:ind w:left="3600" w:hanging="360"/>
      </w:pPr>
    </w:lvl>
    <w:lvl w:ilvl="5" w:tplc="641E4978">
      <w:start w:val="1"/>
      <w:numFmt w:val="lowerRoman"/>
      <w:lvlText w:val="%6."/>
      <w:lvlJc w:val="right"/>
      <w:pPr>
        <w:ind w:left="4320" w:hanging="180"/>
      </w:pPr>
    </w:lvl>
    <w:lvl w:ilvl="6" w:tplc="03B6AD72">
      <w:start w:val="1"/>
      <w:numFmt w:val="decimal"/>
      <w:lvlText w:val="%7."/>
      <w:lvlJc w:val="left"/>
      <w:pPr>
        <w:ind w:left="5040" w:hanging="360"/>
      </w:pPr>
    </w:lvl>
    <w:lvl w:ilvl="7" w:tplc="A3F09A62">
      <w:start w:val="1"/>
      <w:numFmt w:val="lowerLetter"/>
      <w:lvlText w:val="%8."/>
      <w:lvlJc w:val="left"/>
      <w:pPr>
        <w:ind w:left="5760" w:hanging="360"/>
      </w:pPr>
    </w:lvl>
    <w:lvl w:ilvl="8" w:tplc="11684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BC"/>
    <w:rsid w:val="00023EEB"/>
    <w:rsid w:val="00032423"/>
    <w:rsid w:val="00032AA9"/>
    <w:rsid w:val="0004443E"/>
    <w:rsid w:val="0005024D"/>
    <w:rsid w:val="0005170A"/>
    <w:rsid w:val="0007179E"/>
    <w:rsid w:val="000F08D6"/>
    <w:rsid w:val="000F3BB8"/>
    <w:rsid w:val="0010363E"/>
    <w:rsid w:val="00126622"/>
    <w:rsid w:val="00141BC6"/>
    <w:rsid w:val="00145218"/>
    <w:rsid w:val="00271C2E"/>
    <w:rsid w:val="00322DC3"/>
    <w:rsid w:val="00325274"/>
    <w:rsid w:val="0033475F"/>
    <w:rsid w:val="00344625"/>
    <w:rsid w:val="00355967"/>
    <w:rsid w:val="0038517E"/>
    <w:rsid w:val="00386A0D"/>
    <w:rsid w:val="003A3AC3"/>
    <w:rsid w:val="003D21D5"/>
    <w:rsid w:val="003D709E"/>
    <w:rsid w:val="003E46CB"/>
    <w:rsid w:val="00402C53"/>
    <w:rsid w:val="0043285C"/>
    <w:rsid w:val="00453616"/>
    <w:rsid w:val="004B6E21"/>
    <w:rsid w:val="004E3087"/>
    <w:rsid w:val="004E468B"/>
    <w:rsid w:val="0055134C"/>
    <w:rsid w:val="005818A9"/>
    <w:rsid w:val="005867F9"/>
    <w:rsid w:val="00590642"/>
    <w:rsid w:val="00597C26"/>
    <w:rsid w:val="005A0483"/>
    <w:rsid w:val="005D13D0"/>
    <w:rsid w:val="005D4002"/>
    <w:rsid w:val="006104CD"/>
    <w:rsid w:val="00615A7A"/>
    <w:rsid w:val="006253E9"/>
    <w:rsid w:val="00631C57"/>
    <w:rsid w:val="0068179B"/>
    <w:rsid w:val="006B1619"/>
    <w:rsid w:val="00794D70"/>
    <w:rsid w:val="00801AB2"/>
    <w:rsid w:val="00827A6F"/>
    <w:rsid w:val="008711EE"/>
    <w:rsid w:val="00876D15"/>
    <w:rsid w:val="008B3895"/>
    <w:rsid w:val="008F0051"/>
    <w:rsid w:val="0090567C"/>
    <w:rsid w:val="00952AAB"/>
    <w:rsid w:val="0096674C"/>
    <w:rsid w:val="009704F1"/>
    <w:rsid w:val="009D5D9D"/>
    <w:rsid w:val="009D64ED"/>
    <w:rsid w:val="00A2148C"/>
    <w:rsid w:val="00A27B51"/>
    <w:rsid w:val="00A652EA"/>
    <w:rsid w:val="00A90ABF"/>
    <w:rsid w:val="00AD123F"/>
    <w:rsid w:val="00AF3004"/>
    <w:rsid w:val="00B46D38"/>
    <w:rsid w:val="00B57715"/>
    <w:rsid w:val="00B7426E"/>
    <w:rsid w:val="00B764F5"/>
    <w:rsid w:val="00B77446"/>
    <w:rsid w:val="00B94E33"/>
    <w:rsid w:val="00B94EA8"/>
    <w:rsid w:val="00C027B1"/>
    <w:rsid w:val="00C0481C"/>
    <w:rsid w:val="00C3682A"/>
    <w:rsid w:val="00C437FE"/>
    <w:rsid w:val="00C64396"/>
    <w:rsid w:val="00C94934"/>
    <w:rsid w:val="00CD4049"/>
    <w:rsid w:val="00CD53E1"/>
    <w:rsid w:val="00D57ABC"/>
    <w:rsid w:val="00D92D42"/>
    <w:rsid w:val="00DD798A"/>
    <w:rsid w:val="00E225F6"/>
    <w:rsid w:val="00E4712A"/>
    <w:rsid w:val="00E6423A"/>
    <w:rsid w:val="00E64F42"/>
    <w:rsid w:val="00E92B28"/>
    <w:rsid w:val="00F231A2"/>
    <w:rsid w:val="00F26F79"/>
    <w:rsid w:val="00F3235B"/>
    <w:rsid w:val="00F35991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80EA"/>
  <w15:chartTrackingRefBased/>
  <w15:docId w15:val="{85C4E459-850B-4474-87BB-1505F8B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A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A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5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57ABC"/>
  </w:style>
  <w:style w:type="paragraph" w:styleId="Akapitzlist">
    <w:name w:val="List Paragraph"/>
    <w:basedOn w:val="Normalny"/>
    <w:uiPriority w:val="34"/>
    <w:qFormat/>
    <w:rsid w:val="0068179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87</cp:revision>
  <dcterms:created xsi:type="dcterms:W3CDTF">2020-08-13T17:33:00Z</dcterms:created>
  <dcterms:modified xsi:type="dcterms:W3CDTF">2020-08-14T08:33:00Z</dcterms:modified>
</cp:coreProperties>
</file>